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08"/>
      </w:tblGrid>
      <w:tr w:rsidR="00C83143" w:rsidRPr="00C83143" w:rsidTr="00C83143">
        <w:trPr>
          <w:jc w:val="center"/>
        </w:trPr>
        <w:tc>
          <w:tcPr>
            <w:tcW w:w="0" w:type="auto"/>
          </w:tcPr>
          <w:p w:rsidR="00C83143" w:rsidRPr="00C83143" w:rsidRDefault="00C83143" w:rsidP="00275E77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bookmarkStart w:id="0" w:name="_GoBack"/>
            <w:bookmarkEnd w:id="0"/>
            <w:r w:rsidRPr="00C83143">
              <w:rPr>
                <w:rFonts w:ascii="Cooper Black" w:hAnsi="Cooper Black"/>
                <w:sz w:val="24"/>
                <w:szCs w:val="24"/>
              </w:rPr>
              <w:t>Les marqueurs temporels</w:t>
            </w:r>
          </w:p>
        </w:tc>
      </w:tr>
    </w:tbl>
    <w:p w:rsidR="00852C03" w:rsidRDefault="00852C03" w:rsidP="00C83143">
      <w:pPr>
        <w:rPr>
          <w:rFonts w:ascii="Cooper Black" w:hAnsi="Cooper Black"/>
        </w:rPr>
      </w:pPr>
    </w:p>
    <w:p w:rsidR="00852C03" w:rsidRPr="00D41A10" w:rsidRDefault="00852C03" w:rsidP="0050270E">
      <w:pPr>
        <w:jc w:val="center"/>
        <w:rPr>
          <w:rFonts w:ascii="Cooper Black" w:hAnsi="Cooper Black"/>
        </w:rPr>
      </w:pPr>
      <w:r w:rsidRPr="0050270E">
        <w:rPr>
          <w:rFonts w:ascii="Cooper Black" w:hAnsi="Cooper Black"/>
          <w:highlight w:val="lightGray"/>
        </w:rPr>
        <w:t>Les périodes</w:t>
      </w:r>
    </w:p>
    <w:p w:rsidR="008D553A" w:rsidRDefault="008D55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2859"/>
        <w:gridCol w:w="1251"/>
        <w:gridCol w:w="993"/>
        <w:gridCol w:w="2976"/>
        <w:gridCol w:w="1276"/>
        <w:gridCol w:w="2890"/>
      </w:tblGrid>
      <w:tr w:rsidR="00485A2F" w:rsidTr="00D74CA6">
        <w:tc>
          <w:tcPr>
            <w:tcW w:w="2376" w:type="dxa"/>
          </w:tcPr>
          <w:p w:rsidR="00485A2F" w:rsidRDefault="00485A2F" w:rsidP="00565346">
            <w:pPr>
              <w:jc w:val="center"/>
            </w:pPr>
          </w:p>
          <w:p w:rsidR="00485A2F" w:rsidRDefault="00485A2F" w:rsidP="00565346">
            <w:pPr>
              <w:jc w:val="center"/>
            </w:pPr>
          </w:p>
          <w:p w:rsidR="00485A2F" w:rsidRPr="00D74CA6" w:rsidRDefault="00485A2F" w:rsidP="00565346">
            <w:pPr>
              <w:jc w:val="right"/>
              <w:rPr>
                <w:b/>
                <w:color w:val="009900"/>
              </w:rPr>
            </w:pPr>
            <w:r w:rsidRPr="00D74CA6">
              <w:rPr>
                <w:b/>
                <w:color w:val="009900"/>
              </w:rPr>
              <w:t>DUREE</w:t>
            </w:r>
          </w:p>
          <w:p w:rsidR="00485A2F" w:rsidRDefault="00485A2F" w:rsidP="00565346">
            <w:pPr>
              <w:jc w:val="center"/>
            </w:pPr>
          </w:p>
          <w:p w:rsidR="00485A2F" w:rsidRDefault="00485A2F" w:rsidP="00565346">
            <w:pPr>
              <w:jc w:val="center"/>
            </w:pPr>
          </w:p>
          <w:p w:rsidR="00485A2F" w:rsidRDefault="00485A2F" w:rsidP="00565346">
            <w:pPr>
              <w:jc w:val="center"/>
            </w:pPr>
          </w:p>
          <w:p w:rsidR="00485A2F" w:rsidRDefault="00485A2F" w:rsidP="00565346">
            <w:pPr>
              <w:jc w:val="center"/>
            </w:pPr>
          </w:p>
          <w:p w:rsidR="00485A2F" w:rsidRPr="00D74CA6" w:rsidRDefault="00485A2F" w:rsidP="00565346">
            <w:pPr>
              <w:jc w:val="right"/>
              <w:rPr>
                <w:b/>
                <w:color w:val="002060"/>
              </w:rPr>
            </w:pPr>
            <w:r w:rsidRPr="00D74CA6">
              <w:rPr>
                <w:b/>
                <w:color w:val="002060"/>
              </w:rPr>
              <w:t>PASSE</w:t>
            </w:r>
          </w:p>
          <w:p w:rsidR="00485A2F" w:rsidRDefault="00485A2F" w:rsidP="00565346">
            <w:pPr>
              <w:jc w:val="center"/>
            </w:pPr>
          </w:p>
          <w:p w:rsidR="00485A2F" w:rsidRDefault="00485A2F" w:rsidP="00565346">
            <w:pPr>
              <w:jc w:val="center"/>
            </w:pPr>
          </w:p>
          <w:p w:rsidR="00485A2F" w:rsidRDefault="00485A2F" w:rsidP="00565346">
            <w:pPr>
              <w:jc w:val="center"/>
            </w:pPr>
          </w:p>
          <w:p w:rsidR="00485A2F" w:rsidRDefault="00485A2F" w:rsidP="00565346">
            <w:pPr>
              <w:jc w:val="center"/>
            </w:pPr>
          </w:p>
          <w:p w:rsidR="00485A2F" w:rsidRPr="00D74CA6" w:rsidRDefault="00485A2F" w:rsidP="00565346">
            <w:pPr>
              <w:jc w:val="right"/>
              <w:rPr>
                <w:b/>
              </w:rPr>
            </w:pPr>
            <w:r w:rsidRPr="00D74CA6">
              <w:rPr>
                <w:b/>
                <w:color w:val="E36C0A" w:themeColor="accent6" w:themeShade="BF"/>
              </w:rPr>
              <w:t>FUTUR</w:t>
            </w:r>
          </w:p>
        </w:tc>
        <w:tc>
          <w:tcPr>
            <w:tcW w:w="993" w:type="dxa"/>
          </w:tcPr>
          <w:p w:rsidR="00485A2F" w:rsidRDefault="00485A2F" w:rsidP="00565346">
            <w:pPr>
              <w:jc w:val="right"/>
            </w:pPr>
          </w:p>
          <w:p w:rsidR="00485A2F" w:rsidRPr="00D74CA6" w:rsidRDefault="00485A2F" w:rsidP="00565346">
            <w:pPr>
              <w:jc w:val="right"/>
              <w:rPr>
                <w:b/>
                <w:color w:val="009900"/>
              </w:rPr>
            </w:pPr>
            <w:r w:rsidRPr="00D74CA6">
              <w:rPr>
                <w:b/>
                <w:color w:val="009900"/>
              </w:rPr>
              <w:t>pendant</w:t>
            </w:r>
          </w:p>
          <w:p w:rsidR="00485A2F" w:rsidRPr="00D74CA6" w:rsidRDefault="00485A2F" w:rsidP="00565346">
            <w:pPr>
              <w:jc w:val="right"/>
              <w:rPr>
                <w:b/>
                <w:color w:val="009900"/>
              </w:rPr>
            </w:pPr>
            <w:r w:rsidRPr="00D74CA6">
              <w:rPr>
                <w:b/>
                <w:color w:val="009900"/>
              </w:rPr>
              <w:t>durant</w:t>
            </w:r>
          </w:p>
          <w:p w:rsidR="00485A2F" w:rsidRPr="00D74CA6" w:rsidRDefault="00485A2F" w:rsidP="00565346">
            <w:pPr>
              <w:jc w:val="right"/>
              <w:rPr>
                <w:b/>
                <w:color w:val="009900"/>
              </w:rPr>
            </w:pPr>
            <w:r w:rsidRPr="00D74CA6">
              <w:rPr>
                <w:b/>
                <w:color w:val="009900"/>
              </w:rPr>
              <w:t>depuis</w:t>
            </w:r>
          </w:p>
          <w:p w:rsidR="00485A2F" w:rsidRPr="00D74CA6" w:rsidRDefault="00485A2F" w:rsidP="00565346">
            <w:pPr>
              <w:jc w:val="right"/>
              <w:rPr>
                <w:b/>
                <w:color w:val="009900"/>
              </w:rPr>
            </w:pPr>
            <w:r w:rsidRPr="00D74CA6">
              <w:rPr>
                <w:b/>
                <w:color w:val="009900"/>
              </w:rPr>
              <w:t>ça fait</w:t>
            </w:r>
          </w:p>
          <w:p w:rsidR="00485A2F" w:rsidRPr="00D74CA6" w:rsidRDefault="00485A2F" w:rsidP="00565346">
            <w:pPr>
              <w:jc w:val="right"/>
              <w:rPr>
                <w:b/>
              </w:rPr>
            </w:pPr>
          </w:p>
          <w:p w:rsidR="00485A2F" w:rsidRPr="00D74CA6" w:rsidRDefault="00485A2F" w:rsidP="00565346">
            <w:pPr>
              <w:rPr>
                <w:b/>
              </w:rPr>
            </w:pPr>
          </w:p>
          <w:p w:rsidR="00485A2F" w:rsidRPr="00D74CA6" w:rsidRDefault="00485A2F" w:rsidP="00565346">
            <w:pPr>
              <w:jc w:val="right"/>
              <w:rPr>
                <w:b/>
                <w:color w:val="002060"/>
              </w:rPr>
            </w:pPr>
            <w:r w:rsidRPr="00D74CA6">
              <w:rPr>
                <w:b/>
                <w:color w:val="002060"/>
              </w:rPr>
              <w:t>il y a</w:t>
            </w:r>
          </w:p>
          <w:p w:rsidR="00485A2F" w:rsidRPr="00D74CA6" w:rsidRDefault="00485A2F" w:rsidP="00565346">
            <w:pPr>
              <w:jc w:val="right"/>
              <w:rPr>
                <w:b/>
              </w:rPr>
            </w:pPr>
          </w:p>
          <w:p w:rsidR="00485A2F" w:rsidRPr="00D74CA6" w:rsidRDefault="00485A2F" w:rsidP="00565346">
            <w:pPr>
              <w:jc w:val="right"/>
              <w:rPr>
                <w:b/>
              </w:rPr>
            </w:pPr>
          </w:p>
          <w:p w:rsidR="00485A2F" w:rsidRPr="00D74CA6" w:rsidRDefault="00485A2F" w:rsidP="00565346">
            <w:pPr>
              <w:jc w:val="right"/>
              <w:rPr>
                <w:b/>
              </w:rPr>
            </w:pPr>
          </w:p>
          <w:p w:rsidR="00485A2F" w:rsidRPr="00D74CA6" w:rsidRDefault="00485A2F" w:rsidP="00565346">
            <w:pPr>
              <w:jc w:val="right"/>
              <w:rPr>
                <w:b/>
              </w:rPr>
            </w:pPr>
          </w:p>
          <w:p w:rsidR="00485A2F" w:rsidRPr="00D74CA6" w:rsidRDefault="00485A2F" w:rsidP="00565346">
            <w:pPr>
              <w:jc w:val="right"/>
              <w:rPr>
                <w:b/>
                <w:color w:val="E36C0A" w:themeColor="accent6" w:themeShade="BF"/>
              </w:rPr>
            </w:pPr>
            <w:r w:rsidRPr="00D74CA6">
              <w:rPr>
                <w:b/>
                <w:color w:val="E36C0A" w:themeColor="accent6" w:themeShade="BF"/>
              </w:rPr>
              <w:t>dans</w:t>
            </w:r>
          </w:p>
          <w:p w:rsidR="00485A2F" w:rsidRDefault="00485A2F" w:rsidP="00565346">
            <w:pPr>
              <w:jc w:val="center"/>
            </w:pPr>
          </w:p>
          <w:p w:rsidR="00485A2F" w:rsidRDefault="00485A2F" w:rsidP="00565346"/>
        </w:tc>
        <w:tc>
          <w:tcPr>
            <w:tcW w:w="2859" w:type="dxa"/>
          </w:tcPr>
          <w:p w:rsidR="001D499A" w:rsidRDefault="001D499A" w:rsidP="00565346">
            <w:pPr>
              <w:jc w:val="center"/>
            </w:pPr>
          </w:p>
          <w:p w:rsidR="001D499A" w:rsidRPr="0050270E" w:rsidRDefault="001D499A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 moment</w:t>
            </w:r>
          </w:p>
          <w:p w:rsidR="001D499A" w:rsidRPr="0050270E" w:rsidRDefault="001D499A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 instant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seconde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minute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dizaine de minutes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demi-heure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heure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 jour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semaine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quinzaine de jours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quelques semaines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plusieurs semaines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 mois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 trimestre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 semestre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 an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une décennie</w:t>
            </w:r>
          </w:p>
          <w:p w:rsidR="00485A2F" w:rsidRDefault="00485A2F" w:rsidP="00565346">
            <w:pPr>
              <w:jc w:val="center"/>
            </w:pPr>
            <w:r w:rsidRPr="0050270E">
              <w:rPr>
                <w:b/>
              </w:rPr>
              <w:t>un siècle</w:t>
            </w:r>
          </w:p>
          <w:p w:rsidR="00485A2F" w:rsidRDefault="00485A2F" w:rsidP="00565346"/>
        </w:tc>
        <w:tc>
          <w:tcPr>
            <w:tcW w:w="1251" w:type="dxa"/>
          </w:tcPr>
          <w:p w:rsidR="00485A2F" w:rsidRDefault="00485A2F" w:rsidP="00565346"/>
          <w:p w:rsidR="00485A2F" w:rsidRDefault="00485A2F" w:rsidP="00565346"/>
          <w:p w:rsidR="00485A2F" w:rsidRDefault="00485A2F" w:rsidP="00565346"/>
          <w:p w:rsidR="00485A2F" w:rsidRDefault="00485A2F" w:rsidP="00565346"/>
          <w:p w:rsidR="00485A2F" w:rsidRDefault="00485A2F" w:rsidP="00565346"/>
          <w:p w:rsidR="00485A2F" w:rsidRPr="00D74CA6" w:rsidRDefault="00485A2F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 xml:space="preserve">plus tard </w:t>
            </w:r>
          </w:p>
          <w:p w:rsidR="00485A2F" w:rsidRPr="00D74CA6" w:rsidRDefault="00485A2F" w:rsidP="00565346">
            <w:pPr>
              <w:rPr>
                <w:b/>
                <w:color w:val="FF0066"/>
              </w:rPr>
            </w:pPr>
          </w:p>
          <w:p w:rsidR="00485A2F" w:rsidRPr="00D74CA6" w:rsidRDefault="00485A2F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>après</w:t>
            </w:r>
          </w:p>
          <w:p w:rsidR="00485A2F" w:rsidRDefault="00485A2F" w:rsidP="00565346"/>
          <w:p w:rsidR="00485A2F" w:rsidRDefault="00485A2F" w:rsidP="00565346"/>
        </w:tc>
        <w:tc>
          <w:tcPr>
            <w:tcW w:w="993" w:type="dxa"/>
          </w:tcPr>
          <w:p w:rsidR="00485A2F" w:rsidRDefault="00485A2F" w:rsidP="00565346"/>
          <w:p w:rsidR="00485A2F" w:rsidRDefault="00485A2F" w:rsidP="00565346"/>
          <w:p w:rsidR="00485A2F" w:rsidRDefault="00485A2F" w:rsidP="00565346"/>
          <w:p w:rsidR="00485A2F" w:rsidRDefault="00485A2F" w:rsidP="00565346"/>
          <w:p w:rsidR="00485A2F" w:rsidRDefault="00485A2F" w:rsidP="00565346"/>
          <w:p w:rsidR="00485A2F" w:rsidRDefault="00485A2F" w:rsidP="00565346"/>
          <w:p w:rsidR="00485A2F" w:rsidRPr="00D74CA6" w:rsidRDefault="00485A2F" w:rsidP="00565346">
            <w:pPr>
              <w:jc w:val="left"/>
              <w:rPr>
                <w:b/>
              </w:rPr>
            </w:pPr>
            <w:r w:rsidRPr="00D74CA6">
              <w:rPr>
                <w:b/>
                <w:color w:val="FF0066"/>
              </w:rPr>
              <w:t>SUITE</w:t>
            </w:r>
          </w:p>
        </w:tc>
        <w:tc>
          <w:tcPr>
            <w:tcW w:w="2976" w:type="dxa"/>
          </w:tcPr>
          <w:p w:rsidR="00565346" w:rsidRDefault="00565346" w:rsidP="00565346">
            <w:pPr>
              <w:jc w:val="center"/>
            </w:pP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la seconde *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la minute *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la demi-heure*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l’heure*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la journée*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la semaine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l’année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la décennie</w:t>
            </w:r>
          </w:p>
          <w:p w:rsidR="00485A2F" w:rsidRPr="0050270E" w:rsidRDefault="00485A2F" w:rsidP="00565346">
            <w:pPr>
              <w:rPr>
                <w:b/>
              </w:rPr>
            </w:pP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le jour*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le mois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le trimestre</w:t>
            </w:r>
          </w:p>
          <w:p w:rsidR="00485A2F" w:rsidRPr="0050270E" w:rsidRDefault="00485A2F" w:rsidP="00565346">
            <w:pPr>
              <w:jc w:val="center"/>
              <w:rPr>
                <w:b/>
              </w:rPr>
            </w:pPr>
            <w:r w:rsidRPr="0050270E">
              <w:rPr>
                <w:b/>
              </w:rPr>
              <w:t>le semestre</w:t>
            </w:r>
          </w:p>
          <w:p w:rsidR="00485A2F" w:rsidRDefault="00485A2F" w:rsidP="00565346">
            <w:pPr>
              <w:jc w:val="center"/>
            </w:pPr>
            <w:r w:rsidRPr="0050270E">
              <w:rPr>
                <w:b/>
              </w:rPr>
              <w:t>le siècle</w:t>
            </w:r>
          </w:p>
        </w:tc>
        <w:tc>
          <w:tcPr>
            <w:tcW w:w="1276" w:type="dxa"/>
          </w:tcPr>
          <w:p w:rsidR="00565346" w:rsidRDefault="00565346" w:rsidP="00565346">
            <w:pPr>
              <w:rPr>
                <w:b/>
                <w:color w:val="002060"/>
              </w:rPr>
            </w:pPr>
          </w:p>
          <w:p w:rsidR="00485A2F" w:rsidRPr="00D74CA6" w:rsidRDefault="00D74CA6" w:rsidP="0056534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</w:t>
            </w:r>
            <w:r w:rsidR="00485A2F" w:rsidRPr="00D74CA6">
              <w:rPr>
                <w:b/>
                <w:color w:val="002060"/>
              </w:rPr>
              <w:t>ernière</w:t>
            </w:r>
            <w:r>
              <w:rPr>
                <w:b/>
                <w:color w:val="002060"/>
              </w:rPr>
              <w:t>*</w:t>
            </w:r>
          </w:p>
          <w:p w:rsidR="00485A2F" w:rsidRDefault="00485A2F" w:rsidP="00565346"/>
          <w:p w:rsidR="00485A2F" w:rsidRDefault="00485A2F" w:rsidP="00565346">
            <w:pPr>
              <w:rPr>
                <w:b/>
                <w:color w:val="E36C0A" w:themeColor="accent6" w:themeShade="BF"/>
              </w:rPr>
            </w:pPr>
            <w:r w:rsidRPr="00D74CA6">
              <w:rPr>
                <w:b/>
                <w:color w:val="E36C0A" w:themeColor="accent6" w:themeShade="BF"/>
              </w:rPr>
              <w:t>prochaine</w:t>
            </w:r>
          </w:p>
          <w:p w:rsidR="00D74CA6" w:rsidRDefault="00D74CA6" w:rsidP="00565346">
            <w:pPr>
              <w:rPr>
                <w:b/>
                <w:color w:val="E36C0A" w:themeColor="accent6" w:themeShade="BF"/>
              </w:rPr>
            </w:pPr>
          </w:p>
          <w:p w:rsidR="00D74CA6" w:rsidRPr="00D74CA6" w:rsidRDefault="00D74CA6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>suivante</w:t>
            </w:r>
          </w:p>
          <w:p w:rsidR="00485A2F" w:rsidRPr="00D74CA6" w:rsidRDefault="00485A2F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>d’après</w:t>
            </w:r>
          </w:p>
          <w:p w:rsidR="00485A2F" w:rsidRDefault="00485A2F" w:rsidP="00565346"/>
          <w:p w:rsidR="00485A2F" w:rsidRDefault="00485A2F" w:rsidP="00565346"/>
          <w:p w:rsidR="00485A2F" w:rsidRPr="00D74CA6" w:rsidRDefault="00485A2F" w:rsidP="00565346">
            <w:pPr>
              <w:rPr>
                <w:b/>
              </w:rPr>
            </w:pPr>
          </w:p>
          <w:p w:rsidR="00485A2F" w:rsidRPr="00D74CA6" w:rsidRDefault="00485A2F" w:rsidP="00565346">
            <w:pPr>
              <w:rPr>
                <w:b/>
                <w:color w:val="002060"/>
              </w:rPr>
            </w:pPr>
            <w:r w:rsidRPr="00D74CA6">
              <w:rPr>
                <w:b/>
                <w:color w:val="002060"/>
              </w:rPr>
              <w:t>dernier</w:t>
            </w:r>
            <w:r w:rsidR="00D74CA6">
              <w:rPr>
                <w:b/>
                <w:color w:val="002060"/>
              </w:rPr>
              <w:t>*</w:t>
            </w:r>
          </w:p>
          <w:p w:rsidR="00D74CA6" w:rsidRPr="00D74CA6" w:rsidRDefault="00D74CA6" w:rsidP="00565346">
            <w:pPr>
              <w:rPr>
                <w:b/>
                <w:color w:val="E36C0A" w:themeColor="accent6" w:themeShade="BF"/>
              </w:rPr>
            </w:pPr>
          </w:p>
          <w:p w:rsidR="00485A2F" w:rsidRDefault="00485A2F" w:rsidP="00565346">
            <w:pPr>
              <w:rPr>
                <w:b/>
                <w:color w:val="E36C0A" w:themeColor="accent6" w:themeShade="BF"/>
              </w:rPr>
            </w:pPr>
            <w:r w:rsidRPr="00D74CA6">
              <w:rPr>
                <w:b/>
                <w:color w:val="E36C0A" w:themeColor="accent6" w:themeShade="BF"/>
              </w:rPr>
              <w:t>prochain</w:t>
            </w:r>
          </w:p>
          <w:p w:rsidR="00D74CA6" w:rsidRDefault="00D74CA6" w:rsidP="00565346">
            <w:pPr>
              <w:rPr>
                <w:b/>
                <w:color w:val="E36C0A" w:themeColor="accent6" w:themeShade="BF"/>
              </w:rPr>
            </w:pPr>
          </w:p>
          <w:p w:rsidR="00D74CA6" w:rsidRPr="00D74CA6" w:rsidRDefault="00D74CA6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>suivant</w:t>
            </w:r>
          </w:p>
          <w:p w:rsidR="00D74CA6" w:rsidRPr="00D74CA6" w:rsidRDefault="00D74CA6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>d’après</w:t>
            </w:r>
          </w:p>
          <w:p w:rsidR="00485A2F" w:rsidRDefault="00485A2F" w:rsidP="00565346"/>
        </w:tc>
        <w:tc>
          <w:tcPr>
            <w:tcW w:w="2890" w:type="dxa"/>
          </w:tcPr>
          <w:p w:rsidR="00565346" w:rsidRDefault="00565346" w:rsidP="00565346">
            <w:pPr>
              <w:rPr>
                <w:b/>
                <w:color w:val="002060"/>
              </w:rPr>
            </w:pPr>
          </w:p>
          <w:p w:rsidR="00485A2F" w:rsidRPr="00D74CA6" w:rsidRDefault="00485A2F" w:rsidP="00565346">
            <w:pPr>
              <w:rPr>
                <w:b/>
                <w:color w:val="002060"/>
              </w:rPr>
            </w:pPr>
            <w:r w:rsidRPr="00D74CA6">
              <w:rPr>
                <w:b/>
                <w:color w:val="002060"/>
              </w:rPr>
              <w:t>PASSE</w:t>
            </w:r>
          </w:p>
          <w:p w:rsidR="00485A2F" w:rsidRDefault="00485A2F" w:rsidP="00565346"/>
          <w:p w:rsidR="00D74CA6" w:rsidRDefault="00485A2F" w:rsidP="00565346">
            <w:pPr>
              <w:rPr>
                <w:b/>
                <w:color w:val="E36C0A" w:themeColor="accent6" w:themeShade="BF"/>
              </w:rPr>
            </w:pPr>
            <w:r w:rsidRPr="00D74CA6">
              <w:rPr>
                <w:b/>
                <w:color w:val="E36C0A" w:themeColor="accent6" w:themeShade="BF"/>
              </w:rPr>
              <w:t>FUTUR</w:t>
            </w:r>
          </w:p>
          <w:p w:rsidR="00D74CA6" w:rsidRDefault="00D74CA6" w:rsidP="00565346">
            <w:pPr>
              <w:rPr>
                <w:b/>
                <w:color w:val="E36C0A" w:themeColor="accent6" w:themeShade="BF"/>
              </w:rPr>
            </w:pPr>
          </w:p>
          <w:p w:rsidR="00D74CA6" w:rsidRPr="00D74CA6" w:rsidRDefault="00D74CA6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>SUITE</w:t>
            </w:r>
          </w:p>
          <w:p w:rsidR="00485A2F" w:rsidRDefault="00485A2F" w:rsidP="00565346"/>
          <w:p w:rsidR="00485A2F" w:rsidRDefault="00485A2F" w:rsidP="00565346"/>
          <w:p w:rsidR="00485A2F" w:rsidRDefault="00485A2F" w:rsidP="00565346"/>
          <w:p w:rsidR="00C83143" w:rsidRDefault="00C83143" w:rsidP="00565346">
            <w:pPr>
              <w:rPr>
                <w:b/>
                <w:color w:val="002060"/>
              </w:rPr>
            </w:pPr>
          </w:p>
          <w:p w:rsidR="00485A2F" w:rsidRPr="00D74CA6" w:rsidRDefault="00485A2F" w:rsidP="00565346">
            <w:pPr>
              <w:rPr>
                <w:b/>
                <w:color w:val="002060"/>
              </w:rPr>
            </w:pPr>
            <w:r w:rsidRPr="00D74CA6">
              <w:rPr>
                <w:b/>
                <w:color w:val="002060"/>
              </w:rPr>
              <w:t>PASSE</w:t>
            </w:r>
          </w:p>
          <w:p w:rsidR="00485A2F" w:rsidRDefault="00485A2F" w:rsidP="00565346"/>
          <w:p w:rsidR="00485A2F" w:rsidRDefault="00485A2F" w:rsidP="00565346"/>
          <w:p w:rsidR="00485A2F" w:rsidRDefault="00485A2F" w:rsidP="00565346">
            <w:pPr>
              <w:rPr>
                <w:b/>
                <w:color w:val="E36C0A" w:themeColor="accent6" w:themeShade="BF"/>
              </w:rPr>
            </w:pPr>
            <w:r w:rsidRPr="00D74CA6">
              <w:rPr>
                <w:b/>
                <w:color w:val="E36C0A" w:themeColor="accent6" w:themeShade="BF"/>
              </w:rPr>
              <w:t>FUTUR</w:t>
            </w:r>
          </w:p>
          <w:p w:rsidR="00D74CA6" w:rsidRDefault="00D74CA6" w:rsidP="00565346">
            <w:pPr>
              <w:rPr>
                <w:b/>
                <w:color w:val="E36C0A" w:themeColor="accent6" w:themeShade="BF"/>
              </w:rPr>
            </w:pPr>
          </w:p>
          <w:p w:rsidR="00D74CA6" w:rsidRPr="00C83143" w:rsidRDefault="00D74CA6" w:rsidP="00565346">
            <w:pPr>
              <w:rPr>
                <w:b/>
                <w:color w:val="FF0066"/>
              </w:rPr>
            </w:pPr>
            <w:r w:rsidRPr="00D74CA6">
              <w:rPr>
                <w:b/>
                <w:color w:val="FF0066"/>
              </w:rPr>
              <w:t>SUITE</w:t>
            </w:r>
          </w:p>
        </w:tc>
      </w:tr>
    </w:tbl>
    <w:p w:rsidR="00565346" w:rsidRDefault="00565346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EB2AE5" w:rsidTr="00EB2AE5">
        <w:tc>
          <w:tcPr>
            <w:tcW w:w="7769" w:type="dxa"/>
          </w:tcPr>
          <w:p w:rsidR="00EB2AE5" w:rsidRDefault="00EB2AE5" w:rsidP="00EB2AE5">
            <w:pPr>
              <w:rPr>
                <w:lang w:val="en-GB"/>
              </w:rPr>
            </w:pPr>
            <w:r w:rsidRPr="00485A2F">
              <w:rPr>
                <w:lang w:val="en-GB"/>
              </w:rPr>
              <w:t>* We cannot use « </w:t>
            </w:r>
            <w:proofErr w:type="spellStart"/>
            <w:r w:rsidRPr="00485A2F">
              <w:rPr>
                <w:lang w:val="en-GB"/>
              </w:rPr>
              <w:t>dernier</w:t>
            </w:r>
            <w:proofErr w:type="spellEnd"/>
            <w:r w:rsidRPr="00485A2F">
              <w:rPr>
                <w:lang w:val="en-GB"/>
              </w:rPr>
              <w:t xml:space="preserve"> » with </w:t>
            </w:r>
            <w:r>
              <w:rPr>
                <w:lang w:val="en-GB"/>
              </w:rPr>
              <w:t xml:space="preserve">the nouns followed by a star </w:t>
            </w:r>
            <w:r w:rsidRPr="00485A2F">
              <w:rPr>
                <w:lang w:val="en-GB"/>
              </w:rPr>
              <w:t>in the same way.</w:t>
            </w:r>
            <w:r>
              <w:rPr>
                <w:lang w:val="en-GB"/>
              </w:rPr>
              <w:t xml:space="preserve"> We can only use “</w:t>
            </w:r>
            <w:proofErr w:type="spellStart"/>
            <w:r>
              <w:rPr>
                <w:lang w:val="en-GB"/>
              </w:rPr>
              <w:t>dernier</w:t>
            </w:r>
            <w:proofErr w:type="spellEnd"/>
            <w:r>
              <w:rPr>
                <w:lang w:val="en-GB"/>
              </w:rPr>
              <w:t>” with these nouns if placed before it. “</w:t>
            </w:r>
            <w:proofErr w:type="spellStart"/>
            <w:r>
              <w:rPr>
                <w:lang w:val="en-GB"/>
              </w:rPr>
              <w:t>Dernier</w:t>
            </w:r>
            <w:proofErr w:type="spellEnd"/>
            <w:r>
              <w:rPr>
                <w:lang w:val="en-GB"/>
              </w:rPr>
              <w:t>” can also be placed before the other nouns. However, the meaning is different.</w:t>
            </w:r>
          </w:p>
          <w:p w:rsidR="00EB2AE5" w:rsidRDefault="00EB2AE5">
            <w:pPr>
              <w:rPr>
                <w:b/>
                <w:lang w:val="en-GB"/>
              </w:rPr>
            </w:pPr>
          </w:p>
        </w:tc>
        <w:tc>
          <w:tcPr>
            <w:tcW w:w="7769" w:type="dxa"/>
          </w:tcPr>
          <w:p w:rsidR="00EB2AE5" w:rsidRPr="00EB2AE5" w:rsidRDefault="00EB2AE5" w:rsidP="00EB2AE5">
            <w:pPr>
              <w:rPr>
                <w:b/>
                <w:i/>
                <w:lang w:val="en-GB"/>
              </w:rPr>
            </w:pPr>
            <w:r w:rsidRPr="00EB2AE5">
              <w:rPr>
                <w:b/>
                <w:i/>
                <w:lang w:val="en-GB"/>
              </w:rPr>
              <w:t>Examples:</w:t>
            </w:r>
          </w:p>
          <w:p w:rsidR="00EB2AE5" w:rsidRPr="00C83143" w:rsidRDefault="00EB2AE5" w:rsidP="00EB2AE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C83143">
              <w:rPr>
                <w:lang w:val="en-GB"/>
              </w:rPr>
              <w:t xml:space="preserve">Le </w:t>
            </w:r>
            <w:proofErr w:type="spellStart"/>
            <w:r w:rsidRPr="00C83143">
              <w:rPr>
                <w:lang w:val="en-GB"/>
              </w:rPr>
              <w:t>dernier</w:t>
            </w:r>
            <w:proofErr w:type="spellEnd"/>
            <w:r w:rsidRPr="00C83143">
              <w:rPr>
                <w:lang w:val="en-GB"/>
              </w:rPr>
              <w:t xml:space="preserve"> jour, </w:t>
            </w:r>
            <w:proofErr w:type="spellStart"/>
            <w:r w:rsidRPr="00C83143">
              <w:rPr>
                <w:lang w:val="en-GB"/>
              </w:rPr>
              <w:t>j’irai</w:t>
            </w:r>
            <w:proofErr w:type="spellEnd"/>
            <w:r w:rsidRPr="00C83143">
              <w:rPr>
                <w:lang w:val="en-GB"/>
              </w:rPr>
              <w:t xml:space="preserve"> à la </w:t>
            </w:r>
            <w:proofErr w:type="spellStart"/>
            <w:r w:rsidRPr="00C83143">
              <w:rPr>
                <w:lang w:val="en-GB"/>
              </w:rPr>
              <w:t>plage</w:t>
            </w:r>
            <w:proofErr w:type="spellEnd"/>
            <w:r w:rsidRPr="00C83143">
              <w:rPr>
                <w:lang w:val="en-GB"/>
              </w:rPr>
              <w:t xml:space="preserve"> = on the last day, I will go to the beach.</w:t>
            </w:r>
          </w:p>
          <w:p w:rsidR="00EB2AE5" w:rsidRPr="00EB2AE5" w:rsidRDefault="00EB2AE5" w:rsidP="00EB2AE5">
            <w:pPr>
              <w:pStyle w:val="ListParagraph"/>
              <w:numPr>
                <w:ilvl w:val="0"/>
                <w:numId w:val="2"/>
              </w:numPr>
            </w:pPr>
            <w:r w:rsidRPr="00EB2AE5">
              <w:t xml:space="preserve">Le mois dernier, j’étais malade = last </w:t>
            </w:r>
            <w:proofErr w:type="spellStart"/>
            <w:r w:rsidRPr="00EB2AE5">
              <w:t>month</w:t>
            </w:r>
            <w:proofErr w:type="spellEnd"/>
            <w:r w:rsidRPr="00EB2AE5">
              <w:t xml:space="preserve">, I </w:t>
            </w:r>
            <w:proofErr w:type="spellStart"/>
            <w:r w:rsidRPr="00EB2AE5">
              <w:t>was</w:t>
            </w:r>
            <w:proofErr w:type="spellEnd"/>
            <w:r w:rsidRPr="00EB2AE5">
              <w:t xml:space="preserve"> ill.</w:t>
            </w:r>
          </w:p>
          <w:p w:rsidR="00EB2AE5" w:rsidRPr="00EB2AE5" w:rsidRDefault="00EB2AE5" w:rsidP="00EB2AE5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EB2AE5">
              <w:rPr>
                <w:lang w:val="en-GB"/>
              </w:rPr>
              <w:t xml:space="preserve">Le </w:t>
            </w:r>
            <w:proofErr w:type="spellStart"/>
            <w:r w:rsidRPr="00EB2AE5">
              <w:rPr>
                <w:lang w:val="en-GB"/>
              </w:rPr>
              <w:t>dernier</w:t>
            </w:r>
            <w:proofErr w:type="spellEnd"/>
            <w:r w:rsidRPr="00EB2AE5">
              <w:rPr>
                <w:lang w:val="en-GB"/>
              </w:rPr>
              <w:t xml:space="preserve"> </w:t>
            </w:r>
            <w:proofErr w:type="spellStart"/>
            <w:r w:rsidRPr="00EB2AE5">
              <w:rPr>
                <w:lang w:val="en-GB"/>
              </w:rPr>
              <w:t>mois</w:t>
            </w:r>
            <w:proofErr w:type="spellEnd"/>
            <w:r w:rsidRPr="00EB2AE5">
              <w:rPr>
                <w:lang w:val="en-GB"/>
              </w:rPr>
              <w:t xml:space="preserve">, </w:t>
            </w:r>
            <w:proofErr w:type="spellStart"/>
            <w:r w:rsidRPr="00EB2AE5">
              <w:rPr>
                <w:lang w:val="en-GB"/>
              </w:rPr>
              <w:t>j’étais</w:t>
            </w:r>
            <w:proofErr w:type="spellEnd"/>
            <w:r w:rsidRPr="00EB2AE5">
              <w:rPr>
                <w:lang w:val="en-GB"/>
              </w:rPr>
              <w:t xml:space="preserve"> </w:t>
            </w:r>
            <w:proofErr w:type="spellStart"/>
            <w:r w:rsidRPr="00EB2AE5">
              <w:rPr>
                <w:lang w:val="en-GB"/>
              </w:rPr>
              <w:t>malade</w:t>
            </w:r>
            <w:proofErr w:type="spellEnd"/>
            <w:r w:rsidRPr="00EB2AE5">
              <w:rPr>
                <w:lang w:val="en-GB"/>
              </w:rPr>
              <w:t xml:space="preserve"> = on the last month, I </w:t>
            </w:r>
            <w:r>
              <w:rPr>
                <w:lang w:val="en-GB"/>
              </w:rPr>
              <w:t>was ill</w:t>
            </w:r>
            <w:r w:rsidRPr="00EB2AE5">
              <w:rPr>
                <w:lang w:val="en-GB"/>
              </w:rPr>
              <w:t>.</w:t>
            </w:r>
          </w:p>
        </w:tc>
      </w:tr>
    </w:tbl>
    <w:p w:rsidR="00485A2F" w:rsidRPr="00EB2AE5" w:rsidRDefault="00485A2F">
      <w:pPr>
        <w:rPr>
          <w:lang w:val="en-GB"/>
        </w:rPr>
      </w:pPr>
    </w:p>
    <w:p w:rsidR="00EB2AE5" w:rsidRDefault="0050270E" w:rsidP="00565346">
      <w:pPr>
        <w:jc w:val="center"/>
        <w:rPr>
          <w:rFonts w:ascii="Cooper Black" w:hAnsi="Cooper Black"/>
          <w:highlight w:val="lightGray"/>
        </w:rPr>
      </w:pPr>
      <w:r>
        <w:rPr>
          <w:rFonts w:ascii="Cooper Black" w:hAnsi="Cooper Black"/>
          <w:highlight w:val="lightGray"/>
        </w:rPr>
        <w:t>Quelques e</w:t>
      </w:r>
      <w:r w:rsidR="00EB2AE5">
        <w:rPr>
          <w:rFonts w:ascii="Cooper Black" w:hAnsi="Cooper Black"/>
          <w:highlight w:val="lightGray"/>
        </w:rPr>
        <w:t>xpressions</w:t>
      </w:r>
    </w:p>
    <w:p w:rsidR="00EB2AE5" w:rsidRDefault="00EB2AE5" w:rsidP="00565346">
      <w:pPr>
        <w:jc w:val="center"/>
        <w:rPr>
          <w:rFonts w:ascii="Cooper Black" w:hAnsi="Cooper Black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39"/>
        <w:gridCol w:w="2172"/>
        <w:gridCol w:w="1820"/>
        <w:gridCol w:w="2089"/>
        <w:gridCol w:w="1964"/>
        <w:gridCol w:w="1814"/>
        <w:gridCol w:w="1723"/>
      </w:tblGrid>
      <w:tr w:rsidR="00EB2AE5" w:rsidRPr="00EB2AE5" w:rsidTr="0050270E">
        <w:tc>
          <w:tcPr>
            <w:tcW w:w="2093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d’ici peu</w:t>
            </w:r>
          </w:p>
        </w:tc>
        <w:tc>
          <w:tcPr>
            <w:tcW w:w="1939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pendant que</w:t>
            </w:r>
          </w:p>
        </w:tc>
        <w:tc>
          <w:tcPr>
            <w:tcW w:w="2172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en même temps que</w:t>
            </w:r>
          </w:p>
        </w:tc>
        <w:tc>
          <w:tcPr>
            <w:tcW w:w="1820" w:type="dxa"/>
          </w:tcPr>
          <w:p w:rsidR="00EB2AE5" w:rsidRPr="0050270E" w:rsidRDefault="0050270E" w:rsidP="0050270E">
            <w:pPr>
              <w:jc w:val="left"/>
              <w:rPr>
                <w:b/>
              </w:rPr>
            </w:pPr>
            <w:r w:rsidRPr="0050270E">
              <w:rPr>
                <w:b/>
              </w:rPr>
              <w:t>dès que</w:t>
            </w:r>
          </w:p>
        </w:tc>
        <w:tc>
          <w:tcPr>
            <w:tcW w:w="2089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du temps de</w:t>
            </w:r>
          </w:p>
        </w:tc>
        <w:tc>
          <w:tcPr>
            <w:tcW w:w="1964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au moment de</w:t>
            </w:r>
          </w:p>
        </w:tc>
        <w:tc>
          <w:tcPr>
            <w:tcW w:w="1814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il est temps de</w:t>
            </w:r>
          </w:p>
        </w:tc>
        <w:tc>
          <w:tcPr>
            <w:tcW w:w="1723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à l’avance</w:t>
            </w:r>
          </w:p>
        </w:tc>
      </w:tr>
      <w:tr w:rsidR="00EB2AE5" w:rsidRPr="00EB2AE5" w:rsidTr="0050270E">
        <w:tc>
          <w:tcPr>
            <w:tcW w:w="2093" w:type="dxa"/>
          </w:tcPr>
          <w:p w:rsidR="00EB2AE5" w:rsidRPr="0050270E" w:rsidRDefault="0050270E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d’ici quelque temps</w:t>
            </w:r>
          </w:p>
        </w:tc>
        <w:tc>
          <w:tcPr>
            <w:tcW w:w="1939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aussi souvent que</w:t>
            </w:r>
          </w:p>
        </w:tc>
        <w:tc>
          <w:tcPr>
            <w:tcW w:w="2172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depuis que</w:t>
            </w:r>
          </w:p>
        </w:tc>
        <w:tc>
          <w:tcPr>
            <w:tcW w:w="1820" w:type="dxa"/>
          </w:tcPr>
          <w:p w:rsidR="00EB2AE5" w:rsidRPr="0050270E" w:rsidRDefault="00EB2AE5" w:rsidP="0050270E">
            <w:pPr>
              <w:jc w:val="left"/>
              <w:rPr>
                <w:b/>
              </w:rPr>
            </w:pPr>
            <w:r w:rsidRPr="0050270E">
              <w:rPr>
                <w:b/>
              </w:rPr>
              <w:t xml:space="preserve">dès </w:t>
            </w:r>
            <w:r w:rsidR="0050270E" w:rsidRPr="0050270E">
              <w:rPr>
                <w:b/>
              </w:rPr>
              <w:t>maintenant</w:t>
            </w:r>
          </w:p>
        </w:tc>
        <w:tc>
          <w:tcPr>
            <w:tcW w:w="2089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à l’époque de</w:t>
            </w:r>
          </w:p>
        </w:tc>
        <w:tc>
          <w:tcPr>
            <w:tcW w:w="1964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au moment où</w:t>
            </w:r>
          </w:p>
        </w:tc>
        <w:tc>
          <w:tcPr>
            <w:tcW w:w="1814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à l’heure</w:t>
            </w:r>
          </w:p>
        </w:tc>
        <w:tc>
          <w:tcPr>
            <w:tcW w:w="1723" w:type="dxa"/>
          </w:tcPr>
          <w:p w:rsidR="00EB2AE5" w:rsidRPr="0050270E" w:rsidRDefault="00EB2AE5" w:rsidP="00EB2AE5">
            <w:pPr>
              <w:jc w:val="left"/>
              <w:rPr>
                <w:b/>
              </w:rPr>
            </w:pPr>
            <w:r w:rsidRPr="0050270E">
              <w:rPr>
                <w:b/>
              </w:rPr>
              <w:t>en retard</w:t>
            </w:r>
          </w:p>
        </w:tc>
      </w:tr>
    </w:tbl>
    <w:p w:rsidR="00EB2AE5" w:rsidRDefault="00EB2AE5" w:rsidP="00565346">
      <w:pPr>
        <w:jc w:val="center"/>
        <w:rPr>
          <w:rFonts w:ascii="Cooper Black" w:hAnsi="Cooper Black"/>
          <w:highlight w:val="lightGray"/>
        </w:rPr>
      </w:pPr>
    </w:p>
    <w:p w:rsidR="00565346" w:rsidRPr="00674178" w:rsidRDefault="00565346" w:rsidP="00565346">
      <w:pPr>
        <w:jc w:val="center"/>
        <w:rPr>
          <w:rFonts w:ascii="Cooper Black" w:hAnsi="Cooper Black"/>
        </w:rPr>
      </w:pPr>
      <w:r w:rsidRPr="00674178">
        <w:rPr>
          <w:rFonts w:ascii="Cooper Black" w:hAnsi="Cooper Black"/>
          <w:highlight w:val="lightGray"/>
        </w:rPr>
        <w:t xml:space="preserve">Les </w:t>
      </w:r>
      <w:r w:rsidR="00C96733">
        <w:rPr>
          <w:rFonts w:ascii="Cooper Black" w:hAnsi="Cooper Black"/>
          <w:highlight w:val="lightGray"/>
        </w:rPr>
        <w:t>moments</w:t>
      </w:r>
      <w:r w:rsidRPr="00674178">
        <w:rPr>
          <w:rFonts w:ascii="Cooper Black" w:hAnsi="Cooper Black"/>
          <w:highlight w:val="lightGray"/>
        </w:rPr>
        <w:t xml:space="preserve"> précis de la journée</w:t>
      </w:r>
    </w:p>
    <w:p w:rsidR="00565346" w:rsidRDefault="00565346" w:rsidP="0056534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2693"/>
        <w:gridCol w:w="1134"/>
        <w:gridCol w:w="2551"/>
        <w:gridCol w:w="2127"/>
        <w:gridCol w:w="992"/>
        <w:gridCol w:w="1047"/>
      </w:tblGrid>
      <w:tr w:rsidR="00565346" w:rsidTr="00C96733">
        <w:tc>
          <w:tcPr>
            <w:tcW w:w="2093" w:type="dxa"/>
          </w:tcPr>
          <w:p w:rsidR="00565346" w:rsidRDefault="00565346" w:rsidP="00B31444">
            <w:pPr>
              <w:jc w:val="left"/>
              <w:rPr>
                <w:b/>
              </w:rPr>
            </w:pPr>
            <w:r w:rsidRPr="00565346">
              <w:rPr>
                <w:b/>
              </w:rPr>
              <w:t>Le lever du soleil</w:t>
            </w:r>
          </w:p>
          <w:p w:rsidR="00C96733" w:rsidRPr="00565346" w:rsidRDefault="00C96733" w:rsidP="00B31444">
            <w:pPr>
              <w:jc w:val="left"/>
              <w:rPr>
                <w:b/>
              </w:rPr>
            </w:pPr>
            <w:r>
              <w:rPr>
                <w:b/>
              </w:rPr>
              <w:t>Le coucher du soleil</w:t>
            </w:r>
          </w:p>
        </w:tc>
        <w:tc>
          <w:tcPr>
            <w:tcW w:w="1559" w:type="dxa"/>
          </w:tcPr>
          <w:p w:rsidR="00565346" w:rsidRDefault="00565346" w:rsidP="00B31444">
            <w:pPr>
              <w:rPr>
                <w:b/>
              </w:rPr>
            </w:pPr>
            <w:r w:rsidRPr="00565346">
              <w:rPr>
                <w:b/>
              </w:rPr>
              <w:t>L’aube</w:t>
            </w:r>
          </w:p>
          <w:p w:rsidR="00C96733" w:rsidRPr="00565346" w:rsidRDefault="00C96733" w:rsidP="00B31444">
            <w:pPr>
              <w:rPr>
                <w:b/>
              </w:rPr>
            </w:pPr>
            <w:r>
              <w:rPr>
                <w:b/>
              </w:rPr>
              <w:t>Le crépuscule</w:t>
            </w:r>
          </w:p>
        </w:tc>
        <w:tc>
          <w:tcPr>
            <w:tcW w:w="1418" w:type="dxa"/>
          </w:tcPr>
          <w:p w:rsidR="00565346" w:rsidRPr="00565346" w:rsidRDefault="00565346" w:rsidP="00B31444">
            <w:pPr>
              <w:jc w:val="left"/>
              <w:rPr>
                <w:b/>
              </w:rPr>
            </w:pPr>
            <w:r w:rsidRPr="00565346">
              <w:rPr>
                <w:b/>
              </w:rPr>
              <w:t>Le jour</w:t>
            </w:r>
          </w:p>
          <w:p w:rsidR="00565346" w:rsidRPr="00565346" w:rsidRDefault="00565346" w:rsidP="00B31444">
            <w:pPr>
              <w:jc w:val="left"/>
              <w:rPr>
                <w:b/>
              </w:rPr>
            </w:pPr>
          </w:p>
        </w:tc>
        <w:tc>
          <w:tcPr>
            <w:tcW w:w="2693" w:type="dxa"/>
          </w:tcPr>
          <w:p w:rsidR="00565346" w:rsidRPr="00565346" w:rsidRDefault="00565346" w:rsidP="00B31444">
            <w:pPr>
              <w:jc w:val="left"/>
              <w:rPr>
                <w:b/>
              </w:rPr>
            </w:pPr>
            <w:r w:rsidRPr="00565346">
              <w:rPr>
                <w:b/>
              </w:rPr>
              <w:t>Le matin</w:t>
            </w:r>
          </w:p>
          <w:p w:rsidR="00565346" w:rsidRPr="00565346" w:rsidRDefault="00565346" w:rsidP="00B31444">
            <w:pPr>
              <w:jc w:val="left"/>
              <w:rPr>
                <w:b/>
              </w:rPr>
            </w:pPr>
            <w:r w:rsidRPr="00565346">
              <w:rPr>
                <w:b/>
              </w:rPr>
              <w:t>La matinée</w:t>
            </w:r>
          </w:p>
          <w:p w:rsidR="00565346" w:rsidRPr="00565346" w:rsidRDefault="00565346" w:rsidP="00B31444">
            <w:pPr>
              <w:jc w:val="left"/>
              <w:rPr>
                <w:b/>
              </w:rPr>
            </w:pPr>
            <w:r w:rsidRPr="00565346">
              <w:rPr>
                <w:b/>
              </w:rPr>
              <w:t>Le début</w:t>
            </w:r>
            <w:r w:rsidR="00EB2AE5">
              <w:rPr>
                <w:b/>
              </w:rPr>
              <w:t>/ le milieu/ la fin</w:t>
            </w:r>
            <w:r w:rsidRPr="00565346">
              <w:rPr>
                <w:b/>
              </w:rPr>
              <w:t xml:space="preserve"> de matinée</w:t>
            </w:r>
          </w:p>
        </w:tc>
        <w:tc>
          <w:tcPr>
            <w:tcW w:w="1134" w:type="dxa"/>
          </w:tcPr>
          <w:p w:rsidR="00565346" w:rsidRPr="00565346" w:rsidRDefault="00565346" w:rsidP="00B31444">
            <w:pPr>
              <w:jc w:val="left"/>
              <w:rPr>
                <w:b/>
              </w:rPr>
            </w:pPr>
            <w:r w:rsidRPr="00565346">
              <w:rPr>
                <w:b/>
              </w:rPr>
              <w:t>Le midi</w:t>
            </w:r>
          </w:p>
        </w:tc>
        <w:tc>
          <w:tcPr>
            <w:tcW w:w="2551" w:type="dxa"/>
          </w:tcPr>
          <w:p w:rsidR="00565346" w:rsidRPr="00565346" w:rsidRDefault="00565346" w:rsidP="00B31444">
            <w:pPr>
              <w:rPr>
                <w:b/>
              </w:rPr>
            </w:pPr>
            <w:r w:rsidRPr="00565346">
              <w:rPr>
                <w:b/>
              </w:rPr>
              <w:t>L’après-midi</w:t>
            </w:r>
          </w:p>
          <w:p w:rsidR="00565346" w:rsidRPr="00565346" w:rsidRDefault="00565346" w:rsidP="00B31444">
            <w:pPr>
              <w:rPr>
                <w:b/>
              </w:rPr>
            </w:pPr>
            <w:r w:rsidRPr="00565346">
              <w:rPr>
                <w:b/>
              </w:rPr>
              <w:t>Le début d’après-midi</w:t>
            </w:r>
          </w:p>
          <w:p w:rsidR="00565346" w:rsidRPr="00565346" w:rsidRDefault="00565346" w:rsidP="00B31444">
            <w:pPr>
              <w:rPr>
                <w:b/>
              </w:rPr>
            </w:pPr>
            <w:r w:rsidRPr="00565346">
              <w:rPr>
                <w:b/>
              </w:rPr>
              <w:t>Le milieu d’après-midi</w:t>
            </w:r>
          </w:p>
          <w:p w:rsidR="00565346" w:rsidRPr="00565346" w:rsidRDefault="00565346" w:rsidP="00B31444">
            <w:pPr>
              <w:rPr>
                <w:b/>
              </w:rPr>
            </w:pPr>
            <w:r w:rsidRPr="00565346">
              <w:rPr>
                <w:b/>
              </w:rPr>
              <w:t>La fin d’après-midi</w:t>
            </w:r>
          </w:p>
        </w:tc>
        <w:tc>
          <w:tcPr>
            <w:tcW w:w="2127" w:type="dxa"/>
          </w:tcPr>
          <w:p w:rsidR="00565346" w:rsidRPr="00565346" w:rsidRDefault="00565346" w:rsidP="00EB2AE5">
            <w:pPr>
              <w:jc w:val="left"/>
              <w:rPr>
                <w:b/>
              </w:rPr>
            </w:pPr>
            <w:r w:rsidRPr="00565346">
              <w:rPr>
                <w:b/>
              </w:rPr>
              <w:t>Le soir</w:t>
            </w:r>
          </w:p>
          <w:p w:rsidR="00565346" w:rsidRPr="00565346" w:rsidRDefault="00565346" w:rsidP="00EB2AE5">
            <w:pPr>
              <w:jc w:val="left"/>
              <w:rPr>
                <w:b/>
              </w:rPr>
            </w:pPr>
            <w:r w:rsidRPr="00565346">
              <w:rPr>
                <w:b/>
              </w:rPr>
              <w:t>La soirée</w:t>
            </w:r>
          </w:p>
          <w:p w:rsidR="00565346" w:rsidRPr="00565346" w:rsidRDefault="00565346" w:rsidP="00EB2AE5">
            <w:pPr>
              <w:jc w:val="left"/>
              <w:rPr>
                <w:b/>
              </w:rPr>
            </w:pPr>
            <w:r w:rsidRPr="00565346">
              <w:rPr>
                <w:b/>
              </w:rPr>
              <w:t>Le début</w:t>
            </w:r>
            <w:r w:rsidR="00EB2AE5">
              <w:rPr>
                <w:b/>
              </w:rPr>
              <w:t xml:space="preserve">/le milieu/ la fin </w:t>
            </w:r>
            <w:r w:rsidRPr="00565346">
              <w:rPr>
                <w:b/>
              </w:rPr>
              <w:t xml:space="preserve"> de soirée</w:t>
            </w:r>
          </w:p>
        </w:tc>
        <w:tc>
          <w:tcPr>
            <w:tcW w:w="992" w:type="dxa"/>
          </w:tcPr>
          <w:p w:rsidR="00565346" w:rsidRPr="00565346" w:rsidRDefault="00565346" w:rsidP="00B31444">
            <w:pPr>
              <w:rPr>
                <w:b/>
              </w:rPr>
            </w:pPr>
            <w:r w:rsidRPr="00565346">
              <w:rPr>
                <w:b/>
              </w:rPr>
              <w:t>La nuit</w:t>
            </w:r>
          </w:p>
        </w:tc>
        <w:tc>
          <w:tcPr>
            <w:tcW w:w="1047" w:type="dxa"/>
          </w:tcPr>
          <w:p w:rsidR="00565346" w:rsidRPr="00565346" w:rsidRDefault="00565346" w:rsidP="00B31444">
            <w:pPr>
              <w:rPr>
                <w:b/>
              </w:rPr>
            </w:pPr>
            <w:r w:rsidRPr="00565346">
              <w:rPr>
                <w:b/>
              </w:rPr>
              <w:t>Minuit</w:t>
            </w:r>
          </w:p>
        </w:tc>
      </w:tr>
    </w:tbl>
    <w:p w:rsidR="00852C03" w:rsidRPr="00C83143" w:rsidRDefault="00852C03" w:rsidP="00C83143">
      <w:pPr>
        <w:jc w:val="center"/>
        <w:rPr>
          <w:rFonts w:ascii="Cooper Black" w:hAnsi="Cooper Black"/>
        </w:rPr>
      </w:pPr>
      <w:r w:rsidRPr="00C83143">
        <w:rPr>
          <w:rFonts w:ascii="Cooper Black" w:hAnsi="Cooper Black"/>
          <w:highlight w:val="lightGray"/>
        </w:rPr>
        <w:lastRenderedPageBreak/>
        <w:t xml:space="preserve">Les </w:t>
      </w:r>
      <w:r w:rsidR="0050270E">
        <w:rPr>
          <w:rFonts w:ascii="Cooper Black" w:hAnsi="Cooper Black"/>
          <w:highlight w:val="lightGray"/>
        </w:rPr>
        <w:t>moments</w:t>
      </w:r>
      <w:r w:rsidRPr="00C83143">
        <w:rPr>
          <w:rFonts w:ascii="Cooper Black" w:hAnsi="Cooper Black"/>
          <w:highlight w:val="lightGray"/>
        </w:rPr>
        <w:t xml:space="preserve"> précis dans le temps</w:t>
      </w:r>
    </w:p>
    <w:p w:rsidR="00852C03" w:rsidRPr="0050270E" w:rsidRDefault="00852C0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83143" w:rsidTr="00565346">
        <w:tc>
          <w:tcPr>
            <w:tcW w:w="5179" w:type="dxa"/>
          </w:tcPr>
          <w:p w:rsidR="00C83143" w:rsidRPr="00565346" w:rsidRDefault="00C83143" w:rsidP="00CE06F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565346">
              <w:rPr>
                <w:b/>
                <w:i/>
                <w:sz w:val="24"/>
                <w:szCs w:val="24"/>
                <w:highlight w:val="lightGray"/>
              </w:rPr>
              <w:t>Passé</w:t>
            </w:r>
          </w:p>
        </w:tc>
        <w:tc>
          <w:tcPr>
            <w:tcW w:w="5179" w:type="dxa"/>
          </w:tcPr>
          <w:p w:rsidR="00C83143" w:rsidRPr="00565346" w:rsidRDefault="00C83143" w:rsidP="00CE06F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565346">
              <w:rPr>
                <w:b/>
                <w:i/>
                <w:sz w:val="24"/>
                <w:szCs w:val="24"/>
                <w:highlight w:val="lightGray"/>
              </w:rPr>
              <w:t>Présent</w:t>
            </w:r>
          </w:p>
        </w:tc>
        <w:tc>
          <w:tcPr>
            <w:tcW w:w="5180" w:type="dxa"/>
          </w:tcPr>
          <w:p w:rsidR="00C83143" w:rsidRPr="00565346" w:rsidRDefault="00C83143" w:rsidP="00CE06F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565346">
              <w:rPr>
                <w:b/>
                <w:i/>
                <w:sz w:val="24"/>
                <w:szCs w:val="24"/>
                <w:highlight w:val="lightGray"/>
              </w:rPr>
              <w:t>Futur</w:t>
            </w:r>
          </w:p>
        </w:tc>
      </w:tr>
      <w:tr w:rsidR="00C83143" w:rsidTr="00565346">
        <w:tc>
          <w:tcPr>
            <w:tcW w:w="5179" w:type="dxa"/>
          </w:tcPr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hier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avant-hier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ce moment-là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cet instant</w:t>
            </w:r>
            <w:r>
              <w:rPr>
                <w:b/>
              </w:rPr>
              <w:t xml:space="preserve"> (-là)</w:t>
            </w:r>
          </w:p>
          <w:p w:rsidR="001D499A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cette heure-là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la veille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le lendemain</w:t>
            </w:r>
          </w:p>
          <w:p w:rsidR="00C83143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tout à l’heure</w:t>
            </w:r>
          </w:p>
          <w:p w:rsid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cet été/hiver/automne</w:t>
            </w:r>
          </w:p>
          <w:p w:rsid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au printemps</w:t>
            </w:r>
          </w:p>
          <w:p w:rsid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ce matin-là/cet après-midi-là/ ce soir-là/ cette nuit-là</w:t>
            </w:r>
          </w:p>
          <w:p w:rsidR="00565346" w:rsidRP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ce jour-là</w:t>
            </w:r>
          </w:p>
        </w:tc>
        <w:tc>
          <w:tcPr>
            <w:tcW w:w="5179" w:type="dxa"/>
          </w:tcPr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maintenant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présent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aujourd’hui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en ce moment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en cet instant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cette heure-ci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tout de suite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immédiatement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sur le champ</w:t>
            </w:r>
          </w:p>
        </w:tc>
        <w:tc>
          <w:tcPr>
            <w:tcW w:w="5180" w:type="dxa"/>
          </w:tcPr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demain</w:t>
            </w:r>
          </w:p>
          <w:p w:rsidR="00C83143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après-demain</w:t>
            </w:r>
          </w:p>
          <w:p w:rsidR="0050270E" w:rsidRP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à l’avenir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ce moment-là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cet instant</w:t>
            </w:r>
          </w:p>
          <w:p w:rsidR="001D499A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à cette heure-là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la veille</w:t>
            </w:r>
          </w:p>
          <w:p w:rsidR="00C83143" w:rsidRPr="00565346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le lendemain</w:t>
            </w:r>
          </w:p>
          <w:p w:rsidR="00C83143" w:rsidRDefault="0050270E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tout à l’heure</w:t>
            </w:r>
          </w:p>
          <w:p w:rsid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cet été/hiver/automne</w:t>
            </w:r>
          </w:p>
          <w:p w:rsid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au printemps</w:t>
            </w:r>
          </w:p>
          <w:p w:rsid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cet après-midi/ce soir/cette nuit</w:t>
            </w:r>
          </w:p>
          <w:p w:rsidR="00565346" w:rsidRPr="00565346" w:rsidRDefault="0050270E" w:rsidP="00C96733">
            <w:pPr>
              <w:spacing w:line="276" w:lineRule="auto"/>
              <w:rPr>
                <w:b/>
              </w:rPr>
            </w:pPr>
            <w:r>
              <w:rPr>
                <w:b/>
              </w:rPr>
              <w:t>ce jour-là</w:t>
            </w:r>
          </w:p>
        </w:tc>
      </w:tr>
    </w:tbl>
    <w:p w:rsidR="00674178" w:rsidRPr="0050270E" w:rsidRDefault="00674178">
      <w:pPr>
        <w:rPr>
          <w:sz w:val="16"/>
          <w:szCs w:val="16"/>
        </w:rPr>
      </w:pPr>
    </w:p>
    <w:p w:rsidR="00CE06FF" w:rsidRDefault="00CE06FF" w:rsidP="00CE06FF">
      <w:pPr>
        <w:jc w:val="center"/>
        <w:rPr>
          <w:rFonts w:ascii="Cooper Black" w:hAnsi="Cooper Black"/>
        </w:rPr>
      </w:pPr>
      <w:r w:rsidRPr="00CE06FF">
        <w:rPr>
          <w:rFonts w:ascii="Cooper Black" w:hAnsi="Cooper Black"/>
          <w:highlight w:val="lightGray"/>
        </w:rPr>
        <w:t>La fréquence</w:t>
      </w:r>
    </w:p>
    <w:p w:rsidR="00CE06FF" w:rsidRPr="0050270E" w:rsidRDefault="00CE06FF" w:rsidP="00CE06FF">
      <w:pPr>
        <w:jc w:val="center"/>
        <w:rPr>
          <w:rFonts w:ascii="Cooper Black" w:hAnsi="Cooper Bl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258"/>
        <w:gridCol w:w="3964"/>
        <w:gridCol w:w="3806"/>
      </w:tblGrid>
      <w:tr w:rsidR="00CE06FF" w:rsidTr="00C96733">
        <w:tc>
          <w:tcPr>
            <w:tcW w:w="3510" w:type="dxa"/>
          </w:tcPr>
          <w:p w:rsidR="00CE06FF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Quotidien</w:t>
            </w:r>
          </w:p>
          <w:p w:rsidR="00C96733" w:rsidRPr="00C96733" w:rsidRDefault="00C96733" w:rsidP="00C96733">
            <w:pPr>
              <w:spacing w:line="276" w:lineRule="auto"/>
            </w:pPr>
            <w:r>
              <w:t>J’aime mon jogging quotidien.</w:t>
            </w:r>
          </w:p>
          <w:p w:rsidR="00CE06FF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Quotidiennement</w:t>
            </w:r>
          </w:p>
          <w:p w:rsidR="00C96733" w:rsidRPr="00C96733" w:rsidRDefault="00C96733" w:rsidP="00C96733">
            <w:pPr>
              <w:spacing w:line="276" w:lineRule="auto"/>
            </w:pPr>
            <w:r>
              <w:t>Je fais un jogging quotidiennement.</w:t>
            </w:r>
          </w:p>
        </w:tc>
        <w:tc>
          <w:tcPr>
            <w:tcW w:w="4258" w:type="dxa"/>
          </w:tcPr>
          <w:p w:rsidR="00CE06FF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Hebdomadaire</w:t>
            </w:r>
          </w:p>
          <w:p w:rsidR="00C96733" w:rsidRPr="00C96733" w:rsidRDefault="00C96733" w:rsidP="00C96733">
            <w:pPr>
              <w:spacing w:line="276" w:lineRule="auto"/>
            </w:pPr>
            <w:r>
              <w:t>Nous allons faire nos courses hebdomadaires.</w:t>
            </w:r>
          </w:p>
          <w:p w:rsidR="00CE06FF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Hebdomadairement</w:t>
            </w:r>
          </w:p>
          <w:p w:rsidR="00C96733" w:rsidRPr="00C96733" w:rsidRDefault="00C96733" w:rsidP="00C96733">
            <w:pPr>
              <w:spacing w:line="276" w:lineRule="auto"/>
            </w:pPr>
            <w:r>
              <w:t>Nous faisons nos courses hebdomadairement.</w:t>
            </w:r>
          </w:p>
        </w:tc>
        <w:tc>
          <w:tcPr>
            <w:tcW w:w="3964" w:type="dxa"/>
          </w:tcPr>
          <w:p w:rsidR="00CE06FF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Mensuel</w:t>
            </w:r>
          </w:p>
          <w:p w:rsidR="00C96733" w:rsidRPr="00C96733" w:rsidRDefault="00C96733" w:rsidP="00C96733">
            <w:pPr>
              <w:spacing w:line="276" w:lineRule="auto"/>
            </w:pPr>
            <w:r w:rsidRPr="00C96733">
              <w:t>C’est l’h</w:t>
            </w:r>
            <w:r>
              <w:t>e</w:t>
            </w:r>
            <w:r w:rsidRPr="00C96733">
              <w:t xml:space="preserve">ure de </w:t>
            </w:r>
            <w:r>
              <w:t>mon RDV mensuel.</w:t>
            </w:r>
          </w:p>
          <w:p w:rsidR="00CE06FF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Mensuellement</w:t>
            </w:r>
          </w:p>
          <w:p w:rsidR="00C96733" w:rsidRPr="00C96733" w:rsidRDefault="00C96733" w:rsidP="00C96733">
            <w:pPr>
              <w:spacing w:line="276" w:lineRule="auto"/>
            </w:pPr>
            <w:r>
              <w:t>J’ai RDV chez le docteur mensuellement.</w:t>
            </w:r>
          </w:p>
        </w:tc>
        <w:tc>
          <w:tcPr>
            <w:tcW w:w="3806" w:type="dxa"/>
          </w:tcPr>
          <w:p w:rsidR="00C96733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Annuel</w:t>
            </w:r>
            <w:r w:rsidR="00C96733">
              <w:rPr>
                <w:b/>
              </w:rPr>
              <w:t>(le)</w:t>
            </w:r>
          </w:p>
          <w:p w:rsidR="00C96733" w:rsidRPr="00C96733" w:rsidRDefault="00C96733" w:rsidP="00C96733">
            <w:pPr>
              <w:spacing w:line="276" w:lineRule="auto"/>
            </w:pPr>
            <w:r>
              <w:t>C</w:t>
            </w:r>
            <w:r w:rsidRPr="00C96733">
              <w:t>’est la fête annuelle du village.</w:t>
            </w:r>
          </w:p>
          <w:p w:rsidR="00CE06FF" w:rsidRDefault="00CE06FF" w:rsidP="00C96733">
            <w:pPr>
              <w:spacing w:line="276" w:lineRule="auto"/>
              <w:rPr>
                <w:b/>
              </w:rPr>
            </w:pPr>
            <w:r w:rsidRPr="00565346">
              <w:rPr>
                <w:b/>
              </w:rPr>
              <w:t>Annuellement</w:t>
            </w:r>
          </w:p>
          <w:p w:rsidR="00C96733" w:rsidRPr="00C96733" w:rsidRDefault="00C96733" w:rsidP="00C96733">
            <w:pPr>
              <w:spacing w:line="276" w:lineRule="auto"/>
            </w:pPr>
            <w:r>
              <w:t>Il y a une fête au village annuellement.</w:t>
            </w:r>
          </w:p>
        </w:tc>
      </w:tr>
    </w:tbl>
    <w:p w:rsidR="0050270E" w:rsidRPr="0050270E" w:rsidRDefault="0050270E" w:rsidP="00CE06FF">
      <w:pPr>
        <w:rPr>
          <w:rFonts w:ascii="Cooper Black" w:hAnsi="Cooper Bl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3"/>
        <w:gridCol w:w="10098"/>
      </w:tblGrid>
      <w:tr w:rsidR="00126F97" w:rsidTr="00126F97">
        <w:trPr>
          <w:trHeight w:val="1081"/>
        </w:trPr>
        <w:tc>
          <w:tcPr>
            <w:tcW w:w="5483" w:type="dxa"/>
          </w:tcPr>
          <w:p w:rsidR="00126F97" w:rsidRDefault="00126F97" w:rsidP="00126F97">
            <w:r>
              <w:t xml:space="preserve">- </w:t>
            </w:r>
            <w:r w:rsidRPr="00126F97">
              <w:rPr>
                <w:b/>
              </w:rPr>
              <w:t>chaque</w:t>
            </w:r>
            <w:r w:rsidRPr="00CE06FF">
              <w:t xml:space="preserve"> </w:t>
            </w:r>
            <w:r>
              <w:t xml:space="preserve">+ </w:t>
            </w:r>
            <w:proofErr w:type="spellStart"/>
            <w:r>
              <w:t>singular</w:t>
            </w:r>
            <w:proofErr w:type="spellEnd"/>
            <w:r>
              <w:t xml:space="preserve"> </w:t>
            </w:r>
            <w:proofErr w:type="spellStart"/>
            <w:r>
              <w:t>noun</w:t>
            </w:r>
            <w:proofErr w:type="spellEnd"/>
          </w:p>
          <w:p w:rsidR="00126F97" w:rsidRDefault="00126F97" w:rsidP="00CE06FF">
            <w:r>
              <w:t>→ je vais au marché chaque samedi.</w:t>
            </w:r>
          </w:p>
          <w:p w:rsidR="0050270E" w:rsidRPr="0050270E" w:rsidRDefault="0050270E" w:rsidP="00CE06FF">
            <w:pPr>
              <w:rPr>
                <w:sz w:val="16"/>
                <w:szCs w:val="16"/>
              </w:rPr>
            </w:pPr>
          </w:p>
          <w:p w:rsidR="0050270E" w:rsidRDefault="0050270E" w:rsidP="00CE06FF">
            <w:r>
              <w:t xml:space="preserve">- </w:t>
            </w:r>
            <w:r w:rsidRPr="0050270E">
              <w:rPr>
                <w:b/>
              </w:rPr>
              <w:t>tout le</w:t>
            </w:r>
            <w:r>
              <w:t xml:space="preserve"> + masculine </w:t>
            </w:r>
            <w:proofErr w:type="spellStart"/>
            <w:r>
              <w:t>singular</w:t>
            </w:r>
            <w:proofErr w:type="spellEnd"/>
            <w:r>
              <w:t xml:space="preserve"> </w:t>
            </w:r>
            <w:proofErr w:type="spellStart"/>
            <w:r>
              <w:t>noun</w:t>
            </w:r>
            <w:proofErr w:type="spellEnd"/>
          </w:p>
          <w:p w:rsidR="0050270E" w:rsidRDefault="0050270E" w:rsidP="00CE06FF">
            <w:r>
              <w:t>→ il a plu tout le mois de novembre.</w:t>
            </w:r>
          </w:p>
          <w:p w:rsidR="0050270E" w:rsidRDefault="0050270E" w:rsidP="0050270E">
            <w:r>
              <w:t xml:space="preserve">- </w:t>
            </w:r>
            <w:r w:rsidRPr="0050270E">
              <w:rPr>
                <w:b/>
              </w:rPr>
              <w:t>toute la</w:t>
            </w:r>
            <w:r>
              <w:t xml:space="preserve"> + masculine </w:t>
            </w:r>
            <w:proofErr w:type="spellStart"/>
            <w:r>
              <w:t>singular</w:t>
            </w:r>
            <w:proofErr w:type="spellEnd"/>
            <w:r>
              <w:t xml:space="preserve"> </w:t>
            </w:r>
            <w:proofErr w:type="spellStart"/>
            <w:r>
              <w:t>noun</w:t>
            </w:r>
            <w:proofErr w:type="spellEnd"/>
          </w:p>
          <w:p w:rsidR="0050270E" w:rsidRDefault="0050270E" w:rsidP="0050270E">
            <w:r>
              <w:t>→ il a neigé toute la journée.</w:t>
            </w:r>
          </w:p>
          <w:p w:rsidR="0050270E" w:rsidRPr="0050270E" w:rsidRDefault="0050270E" w:rsidP="00CE06FF">
            <w:pPr>
              <w:rPr>
                <w:sz w:val="16"/>
                <w:szCs w:val="16"/>
                <w:vertAlign w:val="subscript"/>
              </w:rPr>
            </w:pPr>
          </w:p>
          <w:p w:rsidR="00126F97" w:rsidRDefault="00126F97" w:rsidP="00126F97">
            <w:r>
              <w:t xml:space="preserve">- </w:t>
            </w:r>
            <w:r w:rsidRPr="00126F97">
              <w:rPr>
                <w:b/>
              </w:rPr>
              <w:t>tous les</w:t>
            </w:r>
            <w:r w:rsidRPr="00CE06FF">
              <w:t xml:space="preserve"> </w:t>
            </w:r>
            <w:r>
              <w:t xml:space="preserve">+ masculine plural </w:t>
            </w:r>
            <w:proofErr w:type="spellStart"/>
            <w:r>
              <w:t>noun</w:t>
            </w:r>
            <w:proofErr w:type="spellEnd"/>
          </w:p>
          <w:p w:rsidR="0050270E" w:rsidRPr="0050270E" w:rsidRDefault="00126F97" w:rsidP="00126F97">
            <w:r>
              <w:t>→ je passe l’aspirateur tous les jours.</w:t>
            </w:r>
          </w:p>
          <w:p w:rsidR="00126F97" w:rsidRDefault="00126F97" w:rsidP="00CE06FF">
            <w:r>
              <w:t xml:space="preserve">- </w:t>
            </w:r>
            <w:r w:rsidRPr="00126F97">
              <w:rPr>
                <w:b/>
              </w:rPr>
              <w:t>toutes les</w:t>
            </w:r>
            <w:r w:rsidRPr="00CE06FF">
              <w:t xml:space="preserve"> </w:t>
            </w:r>
            <w:r>
              <w:t xml:space="preserve">+ </w:t>
            </w:r>
            <w:proofErr w:type="spellStart"/>
            <w:r>
              <w:t>feminine</w:t>
            </w:r>
            <w:proofErr w:type="spellEnd"/>
            <w:r>
              <w:t xml:space="preserve"> plural </w:t>
            </w:r>
            <w:proofErr w:type="spellStart"/>
            <w:r>
              <w:t>noun</w:t>
            </w:r>
            <w:proofErr w:type="spellEnd"/>
          </w:p>
          <w:p w:rsidR="00126F97" w:rsidRDefault="00126F97" w:rsidP="00CE06FF">
            <w:r>
              <w:t>→ je vais nager toutes les semaines.</w:t>
            </w:r>
          </w:p>
          <w:p w:rsidR="00126F97" w:rsidRPr="0050270E" w:rsidRDefault="00126F97" w:rsidP="00CE06FF">
            <w:pPr>
              <w:rPr>
                <w:sz w:val="16"/>
                <w:szCs w:val="16"/>
              </w:rPr>
            </w:pPr>
          </w:p>
          <w:p w:rsidR="00126F97" w:rsidRDefault="00126F97" w:rsidP="00126F97">
            <w:r>
              <w:t xml:space="preserve">-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number</w:t>
            </w:r>
            <w:proofErr w:type="spellEnd"/>
            <w:r w:rsidR="008A70DA">
              <w:rPr>
                <w:b/>
              </w:rPr>
              <w:t>/plusieurs</w:t>
            </w:r>
            <w:r>
              <w:rPr>
                <w:b/>
              </w:rPr>
              <w:t>)</w:t>
            </w:r>
            <w:r w:rsidRPr="00126F97">
              <w:rPr>
                <w:b/>
              </w:rPr>
              <w:t xml:space="preserve"> fois par</w:t>
            </w:r>
            <w:r w:rsidRPr="00CE06FF">
              <w:t xml:space="preserve"> </w:t>
            </w:r>
            <w:r>
              <w:t xml:space="preserve">+ </w:t>
            </w:r>
            <w:proofErr w:type="spellStart"/>
            <w:r>
              <w:t>singular</w:t>
            </w:r>
            <w:proofErr w:type="spellEnd"/>
            <w:r>
              <w:t xml:space="preserve"> </w:t>
            </w:r>
            <w:proofErr w:type="spellStart"/>
            <w:r>
              <w:t>noun</w:t>
            </w:r>
            <w:proofErr w:type="spellEnd"/>
          </w:p>
          <w:p w:rsidR="00126F97" w:rsidRPr="00CE06FF" w:rsidRDefault="00126F97" w:rsidP="008A70DA">
            <w:r>
              <w:t xml:space="preserve">→ je vais </w:t>
            </w:r>
            <w:r w:rsidR="008A70DA">
              <w:t>à l’opéra</w:t>
            </w:r>
            <w:r>
              <w:t xml:space="preserve"> une fois par mois.</w:t>
            </w:r>
          </w:p>
        </w:tc>
        <w:tc>
          <w:tcPr>
            <w:tcW w:w="10098" w:type="dxa"/>
          </w:tcPr>
          <w:p w:rsidR="00126F97" w:rsidRDefault="00126F97" w:rsidP="008A70DA">
            <w:pPr>
              <w:spacing w:line="360" w:lineRule="auto"/>
            </w:pPr>
            <w:r w:rsidRPr="008A70DA">
              <w:rPr>
                <w:b/>
              </w:rPr>
              <w:t>Rarement</w:t>
            </w:r>
            <w:r w:rsidR="008A70DA">
              <w:rPr>
                <w:b/>
              </w:rPr>
              <w:t>*</w:t>
            </w:r>
            <w:r w:rsidRPr="008A70DA">
              <w:rPr>
                <w:b/>
              </w:rPr>
              <w:t> :</w:t>
            </w:r>
            <w:r>
              <w:t xml:space="preserve"> Je vais rarement au théâtre.</w:t>
            </w:r>
          </w:p>
          <w:p w:rsidR="00126F97" w:rsidRDefault="00126F97" w:rsidP="008A70DA">
            <w:pPr>
              <w:spacing w:line="360" w:lineRule="auto"/>
            </w:pPr>
            <w:r w:rsidRPr="008A70DA">
              <w:rPr>
                <w:b/>
              </w:rPr>
              <w:t>Quelquefois :</w:t>
            </w:r>
            <w:r>
              <w:t xml:space="preserve"> </w:t>
            </w:r>
            <w:r w:rsidR="008A70DA">
              <w:t>Je vais à l’église quelquefois.</w:t>
            </w:r>
          </w:p>
          <w:p w:rsidR="00126F97" w:rsidRDefault="00126F97" w:rsidP="008A70DA">
            <w:pPr>
              <w:spacing w:line="360" w:lineRule="auto"/>
            </w:pPr>
            <w:r w:rsidRPr="008A70DA">
              <w:rPr>
                <w:b/>
              </w:rPr>
              <w:t>Parfois :</w:t>
            </w:r>
            <w:r w:rsidR="008A70DA">
              <w:rPr>
                <w:b/>
              </w:rPr>
              <w:t xml:space="preserve"> </w:t>
            </w:r>
            <w:r w:rsidR="008A70DA">
              <w:t>Je mange parfois au restaurant avec ma meilleure amie.</w:t>
            </w:r>
          </w:p>
          <w:p w:rsidR="00565346" w:rsidRPr="00565346" w:rsidRDefault="00565346" w:rsidP="008A70DA">
            <w:pPr>
              <w:spacing w:line="360" w:lineRule="auto"/>
            </w:pPr>
            <w:r>
              <w:rPr>
                <w:b/>
              </w:rPr>
              <w:t xml:space="preserve">De temps en temps : </w:t>
            </w:r>
            <w:r>
              <w:t>De temps en temps nous nous téléphonons.</w:t>
            </w:r>
          </w:p>
          <w:p w:rsidR="00126F97" w:rsidRDefault="00126F97" w:rsidP="008A70DA">
            <w:pPr>
              <w:spacing w:line="360" w:lineRule="auto"/>
            </w:pPr>
            <w:r w:rsidRPr="008A70DA">
              <w:rPr>
                <w:b/>
              </w:rPr>
              <w:t>Souvent :</w:t>
            </w:r>
            <w:r w:rsidR="008A70DA">
              <w:t xml:space="preserve"> Je retrouve souvent mes amis au parc.</w:t>
            </w:r>
          </w:p>
          <w:p w:rsidR="00126F97" w:rsidRDefault="00126F97" w:rsidP="008A70DA">
            <w:pPr>
              <w:spacing w:line="360" w:lineRule="auto"/>
            </w:pPr>
            <w:r w:rsidRPr="008A70DA">
              <w:rPr>
                <w:b/>
              </w:rPr>
              <w:t>Régulièrement :</w:t>
            </w:r>
            <w:r w:rsidR="008A70DA">
              <w:t xml:space="preserve"> Je fais du sport régulièrement.</w:t>
            </w:r>
          </w:p>
          <w:p w:rsidR="00126F97" w:rsidRDefault="00126F97" w:rsidP="008A70DA">
            <w:pPr>
              <w:spacing w:line="360" w:lineRule="auto"/>
            </w:pPr>
            <w:r w:rsidRPr="008A70DA">
              <w:rPr>
                <w:b/>
              </w:rPr>
              <w:t>Jamais</w:t>
            </w:r>
            <w:r w:rsidR="008A70DA">
              <w:rPr>
                <w:b/>
              </w:rPr>
              <w:t>*</w:t>
            </w:r>
            <w:r w:rsidRPr="008A70DA">
              <w:rPr>
                <w:b/>
              </w:rPr>
              <w:t> :</w:t>
            </w:r>
            <w:r w:rsidR="008A70DA">
              <w:t xml:space="preserve"> Nous n’allons jamais au musée.</w:t>
            </w:r>
          </w:p>
          <w:p w:rsidR="008A70DA" w:rsidRPr="00CE06FF" w:rsidRDefault="008A70DA" w:rsidP="008A70DA">
            <w:pPr>
              <w:spacing w:line="360" w:lineRule="auto"/>
            </w:pPr>
            <w:r>
              <w:t>* Ces adverbes sont toujours placés après le verbe.</w:t>
            </w:r>
          </w:p>
        </w:tc>
      </w:tr>
    </w:tbl>
    <w:p w:rsidR="008A70DA" w:rsidRPr="00CE06FF" w:rsidRDefault="008A70DA" w:rsidP="00CE06FF">
      <w:pPr>
        <w:rPr>
          <w:rFonts w:ascii="Cooper Black" w:hAnsi="Cooper Black"/>
        </w:rPr>
      </w:pPr>
    </w:p>
    <w:sectPr w:rsidR="008A70DA" w:rsidRPr="00CE06FF" w:rsidSect="00852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D62"/>
    <w:multiLevelType w:val="hybridMultilevel"/>
    <w:tmpl w:val="BC929BB6"/>
    <w:lvl w:ilvl="0" w:tplc="5A7A6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E1560"/>
    <w:multiLevelType w:val="hybridMultilevel"/>
    <w:tmpl w:val="DEC013C4"/>
    <w:lvl w:ilvl="0" w:tplc="59FEF7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70FFE"/>
    <w:multiLevelType w:val="hybridMultilevel"/>
    <w:tmpl w:val="BDD4FBBA"/>
    <w:lvl w:ilvl="0" w:tplc="A1829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F2542"/>
    <w:multiLevelType w:val="hybridMultilevel"/>
    <w:tmpl w:val="A37A042C"/>
    <w:lvl w:ilvl="0" w:tplc="A2D8C5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3A"/>
    <w:rsid w:val="000D1F96"/>
    <w:rsid w:val="00126F97"/>
    <w:rsid w:val="001D499A"/>
    <w:rsid w:val="00485A2F"/>
    <w:rsid w:val="0050270E"/>
    <w:rsid w:val="00565346"/>
    <w:rsid w:val="00674178"/>
    <w:rsid w:val="00852C03"/>
    <w:rsid w:val="00856DD9"/>
    <w:rsid w:val="008A70DA"/>
    <w:rsid w:val="008D553A"/>
    <w:rsid w:val="00B92931"/>
    <w:rsid w:val="00C83143"/>
    <w:rsid w:val="00C96733"/>
    <w:rsid w:val="00CE06FF"/>
    <w:rsid w:val="00D41A10"/>
    <w:rsid w:val="00D74CA6"/>
    <w:rsid w:val="00E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rochefortj</cp:lastModifiedBy>
  <cp:revision>2</cp:revision>
  <dcterms:created xsi:type="dcterms:W3CDTF">2012-06-18T03:44:00Z</dcterms:created>
  <dcterms:modified xsi:type="dcterms:W3CDTF">2012-06-18T03:44:00Z</dcterms:modified>
</cp:coreProperties>
</file>